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9DBE" w14:textId="77777777" w:rsidR="00E54B16" w:rsidRDefault="00E54B16"/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D5F2AFC" w14:textId="77777777" w:rsidTr="003531DF">
        <w:trPr>
          <w:trHeight w:val="1364"/>
        </w:trPr>
        <w:tc>
          <w:tcPr>
            <w:tcW w:w="5000" w:type="pct"/>
            <w:tcMar>
              <w:top w:w="0" w:type="dxa"/>
              <w:bottom w:w="0" w:type="dxa"/>
            </w:tcMar>
            <w:vAlign w:val="bottom"/>
          </w:tcPr>
          <w:p w14:paraId="099C7837" w14:textId="77777777" w:rsidR="00692703" w:rsidRPr="00C34F23" w:rsidRDefault="00A003EF" w:rsidP="006954B3">
            <w:pPr>
              <w:pStyle w:val="Title"/>
              <w:rPr>
                <w:sz w:val="52"/>
                <w:szCs w:val="52"/>
              </w:rPr>
            </w:pPr>
            <w:r w:rsidRPr="00C34F23">
              <w:rPr>
                <w:sz w:val="52"/>
                <w:szCs w:val="52"/>
              </w:rPr>
              <w:t>Angelique</w:t>
            </w:r>
            <w:r w:rsidR="00692703" w:rsidRPr="00C34F23">
              <w:rPr>
                <w:sz w:val="52"/>
                <w:szCs w:val="52"/>
              </w:rPr>
              <w:t xml:space="preserve"> </w:t>
            </w:r>
            <w:r w:rsidRPr="00C34F23">
              <w:rPr>
                <w:rStyle w:val="IntenseEmphasis"/>
                <w:sz w:val="52"/>
                <w:szCs w:val="52"/>
              </w:rPr>
              <w:t>Holden</w:t>
            </w:r>
          </w:p>
          <w:p w14:paraId="52BC985E" w14:textId="73859E7A" w:rsidR="00692703" w:rsidRPr="00CF1A49" w:rsidRDefault="00A003EF" w:rsidP="006954B3">
            <w:pPr>
              <w:pStyle w:val="ContactInfo"/>
              <w:contextualSpacing w:val="0"/>
            </w:pPr>
            <w:r>
              <w:t>2051 North Green Road   Cleveland, Ohio 44121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F94D1317B914437A950332DD121889D"/>
                </w:placeholder>
                <w:temporary/>
                <w:showingPlcHdr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E54B16">
              <w:t>(216) 526-2462</w:t>
            </w:r>
          </w:p>
          <w:p w14:paraId="282E2571" w14:textId="0DDF33FF" w:rsidR="00692703" w:rsidRPr="00CF1A49" w:rsidRDefault="00E54B16" w:rsidP="006954B3">
            <w:pPr>
              <w:pStyle w:val="ContactInfoEmphasis"/>
              <w:contextualSpacing w:val="0"/>
            </w:pPr>
            <w:hyperlink r:id="rId8" w:history="1">
              <w:r w:rsidRPr="00EE4871">
                <w:rPr>
                  <w:rStyle w:val="Hyperlink"/>
                </w:rPr>
                <w:t>angelique.holden2020@gmail.com</w:t>
              </w:r>
            </w:hyperlink>
          </w:p>
        </w:tc>
      </w:tr>
      <w:tr w:rsidR="009571D8" w:rsidRPr="00CF1A49" w14:paraId="0FB604A7" w14:textId="77777777" w:rsidTr="003531DF">
        <w:trPr>
          <w:trHeight w:val="1364"/>
        </w:trPr>
        <w:tc>
          <w:tcPr>
            <w:tcW w:w="5000" w:type="pct"/>
            <w:tcMar>
              <w:top w:w="432" w:type="dxa"/>
            </w:tcMar>
          </w:tcPr>
          <w:p w14:paraId="1700AB3D" w14:textId="58792F3E" w:rsidR="00964DBD" w:rsidRPr="00FE1EF7" w:rsidRDefault="00964DBD" w:rsidP="00F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Experienced Customer Service 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Professional with over </w:t>
            </w:r>
            <w:r w:rsidR="00FE1EF7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>of providing excellent service.  D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>emonstrate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the ability to work under 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pressure and 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fluctuating 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>environments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A2E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Robust </w:t>
            </w:r>
            <w:r w:rsidR="00B67C13" w:rsidRPr="00FE1EF7">
              <w:rPr>
                <w:rFonts w:ascii="Times New Roman" w:hAnsi="Times New Roman" w:cs="Times New Roman"/>
                <w:sz w:val="24"/>
                <w:szCs w:val="24"/>
              </w:rPr>
              <w:t>communi</w:t>
            </w:r>
            <w:r w:rsidR="00F72A06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cation and organizational talents. Possess critical thinking skills essential to providing competent work. 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72A06" w:rsidRPr="00FE1EF7">
              <w:rPr>
                <w:rFonts w:ascii="Times New Roman" w:hAnsi="Times New Roman" w:cs="Times New Roman"/>
                <w:sz w:val="24"/>
                <w:szCs w:val="24"/>
              </w:rPr>
              <w:t>aintain a positive work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place approach </w:t>
            </w:r>
            <w:r w:rsidR="00F72A06" w:rsidRPr="00FE1EF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D6181F" w:rsidRPr="00FE1EF7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132D25">
              <w:rPr>
                <w:rFonts w:ascii="Times New Roman" w:hAnsi="Times New Roman" w:cs="Times New Roman"/>
                <w:sz w:val="24"/>
                <w:szCs w:val="24"/>
              </w:rPr>
              <w:t>required for business growth in the construction field.</w:t>
            </w:r>
          </w:p>
        </w:tc>
      </w:tr>
    </w:tbl>
    <w:p w14:paraId="54DD24B4" w14:textId="77777777" w:rsidR="004E01EB" w:rsidRPr="00CF1A49" w:rsidRDefault="00FD3D7B" w:rsidP="006954B3">
      <w:pPr>
        <w:pStyle w:val="Heading1"/>
        <w:spacing w:before="0" w:after="0"/>
      </w:pPr>
      <w:sdt>
        <w:sdtPr>
          <w:alias w:val="Experience:"/>
          <w:tag w:val="Experience:"/>
          <w:id w:val="-1983300934"/>
          <w:placeholder>
            <w:docPart w:val="76D4B65CF698480F85FB96E846F79B2C"/>
          </w:placeholder>
          <w:temporary/>
          <w:showingPlcHdr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26DDD69" w14:textId="77777777" w:rsidTr="00D66A52">
        <w:tc>
          <w:tcPr>
            <w:tcW w:w="9355" w:type="dxa"/>
          </w:tcPr>
          <w:p w14:paraId="42D5E369" w14:textId="77777777" w:rsidR="001D0BF1" w:rsidRPr="006954B3" w:rsidRDefault="00535A5F" w:rsidP="006954B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54B3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093512" w:rsidRPr="006954B3">
              <w:rPr>
                <w:rFonts w:ascii="Times New Roman" w:hAnsi="Times New Roman" w:cs="Times New Roman"/>
                <w:b/>
                <w:color w:val="auto"/>
              </w:rPr>
              <w:t>17</w:t>
            </w:r>
            <w:r w:rsidR="001D0BF1" w:rsidRPr="006954B3">
              <w:rPr>
                <w:rFonts w:ascii="Times New Roman" w:hAnsi="Times New Roman" w:cs="Times New Roman"/>
                <w:b/>
                <w:color w:val="auto"/>
              </w:rPr>
              <w:t xml:space="preserve">– </w:t>
            </w:r>
            <w:r w:rsidR="00093512" w:rsidRPr="006954B3">
              <w:rPr>
                <w:rFonts w:ascii="Times New Roman" w:hAnsi="Times New Roman" w:cs="Times New Roman"/>
                <w:b/>
                <w:color w:val="auto"/>
              </w:rPr>
              <w:t>2018</w:t>
            </w:r>
          </w:p>
          <w:p w14:paraId="2281FAB4" w14:textId="63E9F5A8" w:rsidR="001D0BF1" w:rsidRPr="00CF1A49" w:rsidRDefault="00093512" w:rsidP="006954B3">
            <w:pPr>
              <w:pStyle w:val="Heading2"/>
              <w:spacing w:after="0"/>
              <w:contextualSpacing w:val="0"/>
              <w:outlineLvl w:val="1"/>
            </w:pPr>
            <w:r>
              <w:t>home health aide</w:t>
            </w:r>
            <w:r w:rsidR="001D0BF1" w:rsidRPr="00CF1A49">
              <w:t xml:space="preserve">, </w:t>
            </w:r>
            <w:r w:rsidR="00846D85">
              <w:t>Private Care</w:t>
            </w:r>
          </w:p>
          <w:p w14:paraId="6F7B90C6" w14:textId="690BBE54" w:rsidR="001E3120" w:rsidRPr="0036020E" w:rsidRDefault="00FE1EF7" w:rsidP="006954B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Enables elderly patients to stay in their homes by monitoring and recording patient condition; providing support and transporting to routine appointments; assist with dispensing of medication.  </w:t>
            </w:r>
          </w:p>
        </w:tc>
      </w:tr>
      <w:tr w:rsidR="00F61DF9" w:rsidRPr="00CF1A49" w14:paraId="0187ACC3" w14:textId="77777777" w:rsidTr="00FF4EEB">
        <w:trPr>
          <w:trHeight w:val="2893"/>
        </w:trPr>
        <w:tc>
          <w:tcPr>
            <w:tcW w:w="9355" w:type="dxa"/>
            <w:tcMar>
              <w:top w:w="216" w:type="dxa"/>
            </w:tcMar>
          </w:tcPr>
          <w:p w14:paraId="7BD3EB1E" w14:textId="77777777" w:rsidR="00F61DF9" w:rsidRPr="006954B3" w:rsidRDefault="00093512" w:rsidP="00F61DF9">
            <w:pPr>
              <w:pStyle w:val="Heading3"/>
              <w:contextualSpacing w:val="0"/>
              <w:outlineLvl w:val="2"/>
              <w:rPr>
                <w:color w:val="auto"/>
                <w:sz w:val="24"/>
              </w:rPr>
            </w:pPr>
            <w:r w:rsidRPr="006954B3">
              <w:rPr>
                <w:color w:val="auto"/>
                <w:sz w:val="24"/>
              </w:rPr>
              <w:t>2011</w:t>
            </w:r>
            <w:r w:rsidR="00F61DF9" w:rsidRPr="006954B3">
              <w:rPr>
                <w:color w:val="auto"/>
                <w:sz w:val="24"/>
              </w:rPr>
              <w:t xml:space="preserve"> – </w:t>
            </w:r>
            <w:r w:rsidRPr="006954B3">
              <w:rPr>
                <w:color w:val="auto"/>
                <w:sz w:val="24"/>
              </w:rPr>
              <w:t>2012</w:t>
            </w:r>
          </w:p>
          <w:p w14:paraId="0BEFE659" w14:textId="2F0F61F3" w:rsidR="00F61DF9" w:rsidRPr="00CF1A49" w:rsidRDefault="00093512" w:rsidP="00F61DF9">
            <w:pPr>
              <w:pStyle w:val="Heading2"/>
              <w:contextualSpacing w:val="0"/>
              <w:outlineLvl w:val="1"/>
            </w:pPr>
            <w:r>
              <w:t>home Health Aide</w:t>
            </w:r>
            <w:r w:rsidR="00F61DF9" w:rsidRPr="00CF1A49">
              <w:t xml:space="preserve">, </w:t>
            </w:r>
            <w:r w:rsidR="00846D85">
              <w:t xml:space="preserve">Private Care </w:t>
            </w:r>
          </w:p>
          <w:p w14:paraId="0D648EF8" w14:textId="77777777" w:rsidR="00F61DF9" w:rsidRPr="0036020E" w:rsidRDefault="00093512" w:rsidP="0009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E">
              <w:rPr>
                <w:rFonts w:ascii="Times New Roman" w:hAnsi="Times New Roman" w:cs="Times New Roman"/>
                <w:sz w:val="24"/>
                <w:szCs w:val="24"/>
              </w:rPr>
              <w:t>Cared for Terminally-ill client in the home setting. Performed hygiene care, assisted with medication compliance, prepared meals, light housekeeping, coached client with range of motion. Scheduled and accompanied client to doctor appointments.</w:t>
            </w:r>
          </w:p>
          <w:p w14:paraId="65CD8121" w14:textId="77777777" w:rsidR="008F5285" w:rsidRDefault="008F5285" w:rsidP="00093512"/>
          <w:p w14:paraId="17DFC24E" w14:textId="77777777" w:rsidR="008F5285" w:rsidRPr="006954B3" w:rsidRDefault="008F5285" w:rsidP="00093512">
            <w:pPr>
              <w:rPr>
                <w:b/>
                <w:color w:val="auto"/>
                <w:sz w:val="24"/>
                <w:szCs w:val="24"/>
              </w:rPr>
            </w:pPr>
            <w:r w:rsidRPr="006954B3">
              <w:rPr>
                <w:b/>
                <w:color w:val="auto"/>
                <w:sz w:val="24"/>
                <w:szCs w:val="24"/>
              </w:rPr>
              <w:t>2006 – 2007</w:t>
            </w:r>
          </w:p>
          <w:p w14:paraId="7E2DF2B7" w14:textId="09903B24" w:rsidR="008F5285" w:rsidRDefault="008F5285" w:rsidP="0036020E">
            <w:pPr>
              <w:pStyle w:val="Heading2"/>
              <w:outlineLvl w:val="1"/>
            </w:pPr>
            <w:r>
              <w:t>Private D</w:t>
            </w:r>
            <w:r w:rsidR="00E04213">
              <w:t>uty Nurse</w:t>
            </w:r>
          </w:p>
          <w:p w14:paraId="43C54227" w14:textId="77777777" w:rsidR="008F5285" w:rsidRPr="0036020E" w:rsidRDefault="008F5285" w:rsidP="0009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E">
              <w:rPr>
                <w:rFonts w:ascii="Times New Roman" w:hAnsi="Times New Roman" w:cs="Times New Roman"/>
                <w:sz w:val="24"/>
                <w:szCs w:val="24"/>
              </w:rPr>
              <w:t xml:space="preserve">Provide Home Healthcare for immobilized client. Strengthened client’s abilities to do personal care. </w:t>
            </w:r>
            <w:r w:rsidR="004070E7" w:rsidRPr="0036020E">
              <w:rPr>
                <w:rFonts w:ascii="Times New Roman" w:hAnsi="Times New Roman" w:cs="Times New Roman"/>
                <w:sz w:val="24"/>
                <w:szCs w:val="24"/>
              </w:rPr>
              <w:t>Assist with medications and routine appointments.</w:t>
            </w:r>
            <w:r w:rsidRPr="0036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39E68B31836344F587FF83B89D6B9BD5"/>
        </w:placeholder>
        <w:temporary/>
        <w:showingPlcHdr/>
      </w:sdtPr>
      <w:sdtEndPr/>
      <w:sdtContent>
        <w:p w14:paraId="4CFB591B" w14:textId="77777777" w:rsidR="00DA59AA" w:rsidRPr="00CF1A49" w:rsidRDefault="00DA59AA" w:rsidP="00FF4EEB">
          <w:pPr>
            <w:pStyle w:val="Heading1"/>
          </w:pPr>
          <w:r w:rsidRPr="00FF4EEB">
            <w:rPr>
              <w:sz w:val="26"/>
              <w:szCs w:val="26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1B79132" w14:textId="77777777" w:rsidTr="00C34F23">
        <w:tc>
          <w:tcPr>
            <w:tcW w:w="9886" w:type="dxa"/>
          </w:tcPr>
          <w:p w14:paraId="5AD65521" w14:textId="42FB7677" w:rsidR="001D0BF1" w:rsidRPr="00C34F23" w:rsidRDefault="00C34F23" w:rsidP="001D0BF1">
            <w:pPr>
              <w:pStyle w:val="Heading2"/>
              <w:contextualSpacing w:val="0"/>
              <w:outlineLvl w:val="1"/>
              <w:rPr>
                <w:sz w:val="28"/>
                <w:szCs w:val="28"/>
              </w:rPr>
            </w:pPr>
            <w:r w:rsidRPr="00C34F23">
              <w:rPr>
                <w:sz w:val="28"/>
                <w:szCs w:val="28"/>
              </w:rPr>
              <w:t xml:space="preserve">diploma </w:t>
            </w:r>
          </w:p>
          <w:p w14:paraId="25262238" w14:textId="4408265C" w:rsidR="00C34F23" w:rsidRPr="00846D85" w:rsidRDefault="00846D85" w:rsidP="00535A5F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D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Jane Adams High School </w:t>
            </w:r>
          </w:p>
          <w:p w14:paraId="6B8CC03B" w14:textId="5E1122E1" w:rsidR="007538DC" w:rsidRPr="00846D85" w:rsidRDefault="00C34F23" w:rsidP="00535A5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GPA</w:t>
            </w:r>
            <w:r w:rsidR="00846D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3.0</w:t>
            </w:r>
          </w:p>
        </w:tc>
      </w:tr>
    </w:tbl>
    <w:sdt>
      <w:sdtPr>
        <w:alias w:val="Skills:"/>
        <w:tag w:val="Skills:"/>
        <w:id w:val="-1392877668"/>
        <w:placeholder>
          <w:docPart w:val="6FB0D3D071684E418CA103B56B41F13C"/>
        </w:placeholder>
        <w:temporary/>
        <w:showingPlcHdr/>
      </w:sdtPr>
      <w:sdtEndPr/>
      <w:sdtContent>
        <w:p w14:paraId="3FBF6853" w14:textId="77777777" w:rsidR="00486277" w:rsidRPr="00CF1A49" w:rsidRDefault="00486277" w:rsidP="00FF4EEB">
          <w:pPr>
            <w:pStyle w:val="Heading1"/>
          </w:pPr>
          <w:r w:rsidRPr="00FF4EEB">
            <w:rPr>
              <w:sz w:val="26"/>
              <w:szCs w:val="26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BE52EA2" w14:textId="77777777" w:rsidTr="00CF1A49">
        <w:tc>
          <w:tcPr>
            <w:tcW w:w="4675" w:type="dxa"/>
          </w:tcPr>
          <w:p w14:paraId="2D11FCCA" w14:textId="4648334E" w:rsidR="001E3120" w:rsidRPr="00846D85" w:rsidRDefault="0036020E" w:rsidP="006954B3">
            <w:pPr>
              <w:pStyle w:val="ListBullet"/>
              <w:contextualSpacing w:val="0"/>
              <w:rPr>
                <w:color w:val="auto"/>
              </w:rPr>
            </w:pPr>
            <w:r w:rsidRPr="00846D85">
              <w:rPr>
                <w:color w:val="auto"/>
              </w:rPr>
              <w:t xml:space="preserve">Organizational Skills </w:t>
            </w:r>
          </w:p>
          <w:p w14:paraId="4C38A41E" w14:textId="77777777" w:rsidR="001F4E6D" w:rsidRPr="00846D85" w:rsidRDefault="008B2D81" w:rsidP="006954B3">
            <w:pPr>
              <w:pStyle w:val="ListBullet"/>
              <w:contextualSpacing w:val="0"/>
              <w:rPr>
                <w:color w:val="auto"/>
              </w:rPr>
            </w:pPr>
            <w:r w:rsidRPr="00846D85">
              <w:rPr>
                <w:color w:val="auto"/>
              </w:rPr>
              <w:t>Energetic</w:t>
            </w:r>
          </w:p>
          <w:p w14:paraId="261B938C" w14:textId="3A27DCAD" w:rsidR="0036020E" w:rsidRPr="006E1507" w:rsidRDefault="0036020E" w:rsidP="006954B3">
            <w:pPr>
              <w:pStyle w:val="ListBullet"/>
              <w:contextualSpacing w:val="0"/>
            </w:pPr>
            <w:r w:rsidRPr="00846D85">
              <w:rPr>
                <w:color w:val="auto"/>
              </w:rPr>
              <w:t xml:space="preserve">Time Management </w:t>
            </w:r>
          </w:p>
        </w:tc>
        <w:tc>
          <w:tcPr>
            <w:tcW w:w="4675" w:type="dxa"/>
            <w:tcMar>
              <w:left w:w="360" w:type="dxa"/>
            </w:tcMar>
          </w:tcPr>
          <w:p w14:paraId="0AF82440" w14:textId="77777777" w:rsidR="003A0632" w:rsidRPr="00846D85" w:rsidRDefault="008B2D81" w:rsidP="006954B3">
            <w:pPr>
              <w:pStyle w:val="ListBullet"/>
              <w:contextualSpacing w:val="0"/>
              <w:rPr>
                <w:color w:val="auto"/>
              </w:rPr>
            </w:pPr>
            <w:r w:rsidRPr="00846D85">
              <w:rPr>
                <w:color w:val="auto"/>
              </w:rPr>
              <w:t>Flexible</w:t>
            </w:r>
          </w:p>
          <w:p w14:paraId="6C935C2D" w14:textId="77777777" w:rsidR="001E3120" w:rsidRPr="00846D85" w:rsidRDefault="008B2D81" w:rsidP="006954B3">
            <w:pPr>
              <w:pStyle w:val="ListBullet"/>
              <w:contextualSpacing w:val="0"/>
              <w:rPr>
                <w:color w:val="auto"/>
              </w:rPr>
            </w:pPr>
            <w:r w:rsidRPr="00846D85">
              <w:rPr>
                <w:color w:val="auto"/>
              </w:rPr>
              <w:t>Reliable</w:t>
            </w:r>
          </w:p>
          <w:p w14:paraId="6C441BA3" w14:textId="77777777" w:rsidR="001E3120" w:rsidRPr="006E1507" w:rsidRDefault="008B2D81" w:rsidP="006954B3">
            <w:pPr>
              <w:pStyle w:val="ListBullet"/>
              <w:contextualSpacing w:val="0"/>
            </w:pPr>
            <w:r w:rsidRPr="00846D85">
              <w:rPr>
                <w:color w:val="auto"/>
              </w:rPr>
              <w:t>Focused</w:t>
            </w:r>
          </w:p>
        </w:tc>
        <w:bookmarkStart w:id="0" w:name="_GoBack"/>
        <w:bookmarkEnd w:id="0"/>
      </w:tr>
    </w:tbl>
    <w:p w14:paraId="723ABE69" w14:textId="77777777" w:rsidR="00B51D1B" w:rsidRDefault="00B51D1B" w:rsidP="006954B3"/>
    <w:p w14:paraId="7CF9E879" w14:textId="77777777" w:rsidR="003531DF" w:rsidRDefault="003531DF" w:rsidP="006954B3"/>
    <w:p w14:paraId="1A586105" w14:textId="77777777" w:rsidR="003531DF" w:rsidRDefault="003531DF" w:rsidP="006954B3"/>
    <w:p w14:paraId="4B8EC86B" w14:textId="77777777" w:rsidR="003531DF" w:rsidRDefault="003531DF" w:rsidP="006954B3"/>
    <w:p w14:paraId="3FAB9546" w14:textId="77777777" w:rsidR="003531DF" w:rsidRDefault="003531DF" w:rsidP="006954B3"/>
    <w:p w14:paraId="348A878E" w14:textId="77777777" w:rsidR="003531DF" w:rsidRDefault="003531DF" w:rsidP="006954B3"/>
    <w:p w14:paraId="417F265B" w14:textId="77777777" w:rsidR="003531DF" w:rsidRDefault="003531DF" w:rsidP="006954B3"/>
    <w:p w14:paraId="45EF4DBF" w14:textId="77777777" w:rsidR="003531DF" w:rsidRDefault="003531DF" w:rsidP="006954B3"/>
    <w:p w14:paraId="0753139F" w14:textId="77777777" w:rsidR="003531DF" w:rsidRDefault="003531DF" w:rsidP="006954B3"/>
    <w:p w14:paraId="08866651" w14:textId="1197CAFD" w:rsidR="003531DF" w:rsidRPr="003531DF" w:rsidRDefault="003531DF" w:rsidP="006954B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31DF">
        <w:rPr>
          <w:rFonts w:ascii="Times New Roman" w:hAnsi="Times New Roman" w:cs="Times New Roman"/>
          <w:b/>
          <w:color w:val="auto"/>
          <w:sz w:val="28"/>
          <w:szCs w:val="28"/>
        </w:rPr>
        <w:t>ACCOMPLISHMENTS</w:t>
      </w:r>
    </w:p>
    <w:p w14:paraId="50EBC11E" w14:textId="77777777" w:rsidR="003531DF" w:rsidRDefault="003531DF" w:rsidP="006954B3">
      <w:pPr>
        <w:pStyle w:val="Heading1"/>
        <w:spacing w:before="0" w:after="0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C34F23" w:rsidRPr="00C34F23" w14:paraId="22392DCC" w14:textId="77777777" w:rsidTr="00E04213">
        <w:tc>
          <w:tcPr>
            <w:tcW w:w="9290" w:type="dxa"/>
          </w:tcPr>
          <w:p w14:paraId="4864E523" w14:textId="77777777" w:rsidR="00C34F23" w:rsidRPr="00CF1A49" w:rsidRDefault="00C34F23" w:rsidP="001839CD">
            <w:pPr>
              <w:pStyle w:val="Heading3"/>
              <w:contextualSpacing w:val="0"/>
              <w:outlineLvl w:val="2"/>
            </w:pPr>
            <w:r>
              <w:t>july 2018</w:t>
            </w:r>
          </w:p>
          <w:p w14:paraId="61B756F7" w14:textId="6AC0CC83" w:rsidR="00C34F23" w:rsidRPr="00CF1A49" w:rsidRDefault="00C34F23" w:rsidP="001839CD">
            <w:pPr>
              <w:pStyle w:val="Heading2"/>
              <w:contextualSpacing w:val="0"/>
              <w:outlineLvl w:val="1"/>
            </w:pPr>
            <w:r>
              <w:t>SOAR program, Urban League of greater Cleveland</w:t>
            </w:r>
            <w:r w:rsidR="00E54B16">
              <w:t xml:space="preserve">/construction </w:t>
            </w:r>
            <w:r w:rsidR="001B3C9C">
              <w:t>employers association</w:t>
            </w:r>
          </w:p>
          <w:p w14:paraId="5190271C" w14:textId="356D1319" w:rsidR="00C34F23" w:rsidRPr="00C34F23" w:rsidRDefault="00E04213" w:rsidP="001839CD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Completion</w:t>
            </w:r>
          </w:p>
        </w:tc>
      </w:tr>
    </w:tbl>
    <w:p w14:paraId="593795E5" w14:textId="77777777" w:rsidR="00C34F23" w:rsidRPr="006E1507" w:rsidRDefault="00C34F23" w:rsidP="006E1507"/>
    <w:sectPr w:rsidR="00C34F23" w:rsidRPr="006E1507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EDBD" w14:textId="77777777" w:rsidR="00FD3D7B" w:rsidRDefault="00FD3D7B" w:rsidP="0068194B">
      <w:r>
        <w:separator/>
      </w:r>
    </w:p>
    <w:p w14:paraId="64CD3FE1" w14:textId="77777777" w:rsidR="00FD3D7B" w:rsidRDefault="00FD3D7B"/>
    <w:p w14:paraId="31187ADF" w14:textId="77777777" w:rsidR="00FD3D7B" w:rsidRDefault="00FD3D7B"/>
  </w:endnote>
  <w:endnote w:type="continuationSeparator" w:id="0">
    <w:p w14:paraId="7DA017E4" w14:textId="77777777" w:rsidR="00FD3D7B" w:rsidRDefault="00FD3D7B" w:rsidP="0068194B">
      <w:r>
        <w:continuationSeparator/>
      </w:r>
    </w:p>
    <w:p w14:paraId="01C17387" w14:textId="77777777" w:rsidR="00FD3D7B" w:rsidRDefault="00FD3D7B"/>
    <w:p w14:paraId="7579B285" w14:textId="77777777" w:rsidR="00FD3D7B" w:rsidRDefault="00FD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0613B" w14:textId="42E8D472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BD85" w14:textId="77777777" w:rsidR="00FD3D7B" w:rsidRDefault="00FD3D7B" w:rsidP="0068194B">
      <w:r>
        <w:separator/>
      </w:r>
    </w:p>
    <w:p w14:paraId="4A7D828A" w14:textId="77777777" w:rsidR="00FD3D7B" w:rsidRDefault="00FD3D7B"/>
    <w:p w14:paraId="4C05BF33" w14:textId="77777777" w:rsidR="00FD3D7B" w:rsidRDefault="00FD3D7B"/>
  </w:footnote>
  <w:footnote w:type="continuationSeparator" w:id="0">
    <w:p w14:paraId="6C28606C" w14:textId="77777777" w:rsidR="00FD3D7B" w:rsidRDefault="00FD3D7B" w:rsidP="0068194B">
      <w:r>
        <w:continuationSeparator/>
      </w:r>
    </w:p>
    <w:p w14:paraId="6407F5F6" w14:textId="77777777" w:rsidR="00FD3D7B" w:rsidRDefault="00FD3D7B"/>
    <w:p w14:paraId="2073B968" w14:textId="77777777" w:rsidR="00FD3D7B" w:rsidRDefault="00FD3D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B06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99AE2" wp14:editId="5EC7C4D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4714C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EF"/>
    <w:rsid w:val="000001EF"/>
    <w:rsid w:val="00007322"/>
    <w:rsid w:val="00007728"/>
    <w:rsid w:val="00024584"/>
    <w:rsid w:val="00024730"/>
    <w:rsid w:val="00055E95"/>
    <w:rsid w:val="0007021F"/>
    <w:rsid w:val="00093512"/>
    <w:rsid w:val="000B2BA5"/>
    <w:rsid w:val="000F2F8C"/>
    <w:rsid w:val="0010006E"/>
    <w:rsid w:val="001045A8"/>
    <w:rsid w:val="00114A91"/>
    <w:rsid w:val="00132D25"/>
    <w:rsid w:val="001427E1"/>
    <w:rsid w:val="00163668"/>
    <w:rsid w:val="00171566"/>
    <w:rsid w:val="00174676"/>
    <w:rsid w:val="001755A8"/>
    <w:rsid w:val="00184014"/>
    <w:rsid w:val="00192008"/>
    <w:rsid w:val="001B3C9C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1DF"/>
    <w:rsid w:val="003544E1"/>
    <w:rsid w:val="0036020E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070E7"/>
    <w:rsid w:val="00416B25"/>
    <w:rsid w:val="00420592"/>
    <w:rsid w:val="004319E0"/>
    <w:rsid w:val="00437E8C"/>
    <w:rsid w:val="00440225"/>
    <w:rsid w:val="00451A8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5A5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954B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6D85"/>
    <w:rsid w:val="00855B59"/>
    <w:rsid w:val="00860461"/>
    <w:rsid w:val="0086487C"/>
    <w:rsid w:val="00870B20"/>
    <w:rsid w:val="008829F8"/>
    <w:rsid w:val="00885897"/>
    <w:rsid w:val="008A6538"/>
    <w:rsid w:val="008B2D81"/>
    <w:rsid w:val="008C7056"/>
    <w:rsid w:val="008F3B14"/>
    <w:rsid w:val="008F5285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DBD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03EF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C13"/>
    <w:rsid w:val="00B81760"/>
    <w:rsid w:val="00B8494C"/>
    <w:rsid w:val="00BA1546"/>
    <w:rsid w:val="00BB4E51"/>
    <w:rsid w:val="00BD431F"/>
    <w:rsid w:val="00BE423E"/>
    <w:rsid w:val="00BF61AC"/>
    <w:rsid w:val="00C06A2E"/>
    <w:rsid w:val="00C34F23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181F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4213"/>
    <w:rsid w:val="00E14498"/>
    <w:rsid w:val="00E2397A"/>
    <w:rsid w:val="00E254DB"/>
    <w:rsid w:val="00E300FC"/>
    <w:rsid w:val="00E362DB"/>
    <w:rsid w:val="00E54B16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4FB2"/>
    <w:rsid w:val="00F476C4"/>
    <w:rsid w:val="00F61DF9"/>
    <w:rsid w:val="00F72A06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3D7B"/>
    <w:rsid w:val="00FE1EF7"/>
    <w:rsid w:val="00FE55A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2696"/>
  <w15:docId w15:val="{D37B27ED-FD37-4F7F-B0A3-ADEF71BC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que.holden20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4D1317B914437A950332DD121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A53E-5E14-48E0-AC59-901189AD4582}"/>
      </w:docPartPr>
      <w:docPartBody>
        <w:p w:rsidR="00C72D12" w:rsidRDefault="00C72D12">
          <w:pPr>
            <w:pStyle w:val="5F94D1317B914437A950332DD121889D"/>
          </w:pPr>
          <w:r w:rsidRPr="00CF1A49">
            <w:t>·</w:t>
          </w:r>
        </w:p>
      </w:docPartBody>
    </w:docPart>
    <w:docPart>
      <w:docPartPr>
        <w:name w:val="76D4B65CF698480F85FB96E846F7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6228-FE09-4FD2-905D-C3AFA4B2E6FC}"/>
      </w:docPartPr>
      <w:docPartBody>
        <w:p w:rsidR="00C72D12" w:rsidRDefault="00C72D12">
          <w:pPr>
            <w:pStyle w:val="76D4B65CF698480F85FB96E846F79B2C"/>
          </w:pPr>
          <w:r w:rsidRPr="00CF1A49">
            <w:t>Experience</w:t>
          </w:r>
        </w:p>
      </w:docPartBody>
    </w:docPart>
    <w:docPart>
      <w:docPartPr>
        <w:name w:val="39E68B31836344F587FF83B89D6B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B0D5-5575-4EFB-A008-67A4234023B2}"/>
      </w:docPartPr>
      <w:docPartBody>
        <w:p w:rsidR="00C72D12" w:rsidRDefault="00C72D12">
          <w:pPr>
            <w:pStyle w:val="39E68B31836344F587FF83B89D6B9BD5"/>
          </w:pPr>
          <w:r w:rsidRPr="00CF1A49">
            <w:t>Education</w:t>
          </w:r>
        </w:p>
      </w:docPartBody>
    </w:docPart>
    <w:docPart>
      <w:docPartPr>
        <w:name w:val="6FB0D3D071684E418CA103B56B41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17CF-75E0-473D-B18D-A4DD966406E8}"/>
      </w:docPartPr>
      <w:docPartBody>
        <w:p w:rsidR="00C72D12" w:rsidRDefault="00C72D12">
          <w:pPr>
            <w:pStyle w:val="6FB0D3D071684E418CA103B56B41F13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12"/>
    <w:rsid w:val="00216C78"/>
    <w:rsid w:val="00972E77"/>
    <w:rsid w:val="00C139A1"/>
    <w:rsid w:val="00C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4D78AF7824D1FBDCBCECB862C8BF8">
    <w:name w:val="2ED4D78AF7824D1FBDCBCECB862C8BF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00A1031DD0E422387EA5B46EC6DA22A">
    <w:name w:val="800A1031DD0E422387EA5B46EC6DA22A"/>
  </w:style>
  <w:style w:type="paragraph" w:customStyle="1" w:styleId="929ACC5DCB404AEDA3A91DBCF955126B">
    <w:name w:val="929ACC5DCB404AEDA3A91DBCF955126B"/>
  </w:style>
  <w:style w:type="paragraph" w:customStyle="1" w:styleId="5F94D1317B914437A950332DD121889D">
    <w:name w:val="5F94D1317B914437A950332DD121889D"/>
  </w:style>
  <w:style w:type="paragraph" w:customStyle="1" w:styleId="6675CEA4F69241F98E1610E72DBFD3BA">
    <w:name w:val="6675CEA4F69241F98E1610E72DBFD3BA"/>
  </w:style>
  <w:style w:type="paragraph" w:customStyle="1" w:styleId="0066418386AD4724AF36F87A9F2523E3">
    <w:name w:val="0066418386AD4724AF36F87A9F2523E3"/>
  </w:style>
  <w:style w:type="paragraph" w:customStyle="1" w:styleId="F215887FE9A646B9848D872043CEC630">
    <w:name w:val="F215887FE9A646B9848D872043CEC630"/>
  </w:style>
  <w:style w:type="paragraph" w:customStyle="1" w:styleId="72DC2A567B2D43CDB15473920FD36E41">
    <w:name w:val="72DC2A567B2D43CDB15473920FD36E41"/>
  </w:style>
  <w:style w:type="paragraph" w:customStyle="1" w:styleId="491078B2289645BBAC91E6BD1DCB078E">
    <w:name w:val="491078B2289645BBAC91E6BD1DCB078E"/>
  </w:style>
  <w:style w:type="paragraph" w:customStyle="1" w:styleId="2C2524B99A9E43DBA1DE3FD6C05C755E">
    <w:name w:val="2C2524B99A9E43DBA1DE3FD6C05C755E"/>
  </w:style>
  <w:style w:type="paragraph" w:customStyle="1" w:styleId="76E4D1052F084CAA8AC45AE7C248693C">
    <w:name w:val="76E4D1052F084CAA8AC45AE7C248693C"/>
  </w:style>
  <w:style w:type="paragraph" w:customStyle="1" w:styleId="76D4B65CF698480F85FB96E846F79B2C">
    <w:name w:val="76D4B65CF698480F85FB96E846F79B2C"/>
  </w:style>
  <w:style w:type="paragraph" w:customStyle="1" w:styleId="AFD6033D04AB452481B06312F2D54BE6">
    <w:name w:val="AFD6033D04AB452481B06312F2D54BE6"/>
  </w:style>
  <w:style w:type="paragraph" w:customStyle="1" w:styleId="C5E94963C7324F74A873B6F5720EBFB7">
    <w:name w:val="C5E94963C7324F74A873B6F5720EBFB7"/>
  </w:style>
  <w:style w:type="paragraph" w:customStyle="1" w:styleId="757EEAE5763546458ED67662BC82765A">
    <w:name w:val="757EEAE5763546458ED67662BC82765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42A2BCA8166457C9AEB3454A03448FD">
    <w:name w:val="242A2BCA8166457C9AEB3454A03448FD"/>
  </w:style>
  <w:style w:type="paragraph" w:customStyle="1" w:styleId="DCDFD698F88D4AC08D4139AC69320610">
    <w:name w:val="DCDFD698F88D4AC08D4139AC69320610"/>
  </w:style>
  <w:style w:type="paragraph" w:customStyle="1" w:styleId="04B327E05C5849E588ED940C586EFB37">
    <w:name w:val="04B327E05C5849E588ED940C586EFB37"/>
  </w:style>
  <w:style w:type="paragraph" w:customStyle="1" w:styleId="91D9BC88452544ECB61BB7655DB07099">
    <w:name w:val="91D9BC88452544ECB61BB7655DB07099"/>
  </w:style>
  <w:style w:type="paragraph" w:customStyle="1" w:styleId="91CA98A3726C48138A2790E32D94AFF6">
    <w:name w:val="91CA98A3726C48138A2790E32D94AFF6"/>
  </w:style>
  <w:style w:type="paragraph" w:customStyle="1" w:styleId="BE85D8B89F924E20B30358CFEBF59A11">
    <w:name w:val="BE85D8B89F924E20B30358CFEBF59A11"/>
  </w:style>
  <w:style w:type="paragraph" w:customStyle="1" w:styleId="24B05C02A15844DDB4D9421BD509E82F">
    <w:name w:val="24B05C02A15844DDB4D9421BD509E82F"/>
  </w:style>
  <w:style w:type="paragraph" w:customStyle="1" w:styleId="39E68B31836344F587FF83B89D6B9BD5">
    <w:name w:val="39E68B31836344F587FF83B89D6B9BD5"/>
  </w:style>
  <w:style w:type="paragraph" w:customStyle="1" w:styleId="0A543411F76F477FAA5BEA5EAB25A9DE">
    <w:name w:val="0A543411F76F477FAA5BEA5EAB25A9DE"/>
  </w:style>
  <w:style w:type="paragraph" w:customStyle="1" w:styleId="63139D1BB2654428ADF36636C7BF9270">
    <w:name w:val="63139D1BB2654428ADF36636C7BF9270"/>
  </w:style>
  <w:style w:type="paragraph" w:customStyle="1" w:styleId="03003CB2C5C64537AB00CA413EFE2A60">
    <w:name w:val="03003CB2C5C64537AB00CA413EFE2A60"/>
  </w:style>
  <w:style w:type="paragraph" w:customStyle="1" w:styleId="02195BCA880A4BA2AC2686E7AE6A03F1">
    <w:name w:val="02195BCA880A4BA2AC2686E7AE6A03F1"/>
  </w:style>
  <w:style w:type="paragraph" w:customStyle="1" w:styleId="86ABAF049E2C490FAD754F81AD9A912C">
    <w:name w:val="86ABAF049E2C490FAD754F81AD9A912C"/>
  </w:style>
  <w:style w:type="paragraph" w:customStyle="1" w:styleId="C2978D9D2C77489DB62224647F805675">
    <w:name w:val="C2978D9D2C77489DB62224647F805675"/>
  </w:style>
  <w:style w:type="paragraph" w:customStyle="1" w:styleId="2766DA64C5684AF2A2AD19BE5701AFE2">
    <w:name w:val="2766DA64C5684AF2A2AD19BE5701AFE2"/>
  </w:style>
  <w:style w:type="paragraph" w:customStyle="1" w:styleId="628AE6F707144970A2A735A14BA80DAC">
    <w:name w:val="628AE6F707144970A2A735A14BA80DAC"/>
  </w:style>
  <w:style w:type="paragraph" w:customStyle="1" w:styleId="71646C2F0EAB448189F0F17EBDB1B4CB">
    <w:name w:val="71646C2F0EAB448189F0F17EBDB1B4CB"/>
  </w:style>
  <w:style w:type="paragraph" w:customStyle="1" w:styleId="560AD2A356A244EFA083AEC69A75BF5E">
    <w:name w:val="560AD2A356A244EFA083AEC69A75BF5E"/>
  </w:style>
  <w:style w:type="paragraph" w:customStyle="1" w:styleId="6FB0D3D071684E418CA103B56B41F13C">
    <w:name w:val="6FB0D3D071684E418CA103B56B41F13C"/>
  </w:style>
  <w:style w:type="paragraph" w:customStyle="1" w:styleId="EF2978DCBA7845AE8EE728CA13D9FF36">
    <w:name w:val="EF2978DCBA7845AE8EE728CA13D9FF36"/>
  </w:style>
  <w:style w:type="paragraph" w:customStyle="1" w:styleId="FBD9D728177E4B4B9ECBCA30208C356B">
    <w:name w:val="FBD9D728177E4B4B9ECBCA30208C356B"/>
  </w:style>
  <w:style w:type="paragraph" w:customStyle="1" w:styleId="0C5D552E2C944F7EADCE5F62AE8BA156">
    <w:name w:val="0C5D552E2C944F7EADCE5F62AE8BA156"/>
  </w:style>
  <w:style w:type="paragraph" w:customStyle="1" w:styleId="A36C3B17A6404C7BAB7180A9757814C8">
    <w:name w:val="A36C3B17A6404C7BAB7180A9757814C8"/>
  </w:style>
  <w:style w:type="paragraph" w:customStyle="1" w:styleId="E6FDC851CED34D73BA4CF4CC2E646920">
    <w:name w:val="E6FDC851CED34D73BA4CF4CC2E646920"/>
  </w:style>
  <w:style w:type="paragraph" w:customStyle="1" w:styleId="CA6C97553086486A80CF470DA2B2C15A">
    <w:name w:val="CA6C97553086486A80CF470DA2B2C15A"/>
  </w:style>
  <w:style w:type="paragraph" w:customStyle="1" w:styleId="A3E8DD7F968844F2974BB5C21DAFA284">
    <w:name w:val="A3E8DD7F968844F2974BB5C21DAFA284"/>
  </w:style>
  <w:style w:type="paragraph" w:customStyle="1" w:styleId="22D5910887044FB083DE50009591428A">
    <w:name w:val="22D5910887044FB083DE50009591428A"/>
    <w:rsid w:val="00972E77"/>
    <w:pPr>
      <w:spacing w:after="200" w:line="276" w:lineRule="auto"/>
    </w:pPr>
  </w:style>
  <w:style w:type="paragraph" w:customStyle="1" w:styleId="4791396217BF4FB3AA56B42D07F92480">
    <w:name w:val="4791396217BF4FB3AA56B42D07F92480"/>
    <w:rsid w:val="00972E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2460-F601-4330-B3D0-157BAA8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34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6</cp:revision>
  <cp:lastPrinted>2018-07-18T20:31:00Z</cp:lastPrinted>
  <dcterms:created xsi:type="dcterms:W3CDTF">2018-07-19T15:30:00Z</dcterms:created>
  <dcterms:modified xsi:type="dcterms:W3CDTF">2018-07-24T15:14:00Z</dcterms:modified>
  <cp:category/>
</cp:coreProperties>
</file>